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BF" w:rsidRDefault="002076BF" w:rsidP="0031740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МИНИСТЕРСТВО ОБРАЗОВАНИЯ И НАУКИ РОССИЙСКОЙ ФЕДЕРАЦИИ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ПРИКАЗ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от 5 июля 2017 г. N 629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 ВНЕСЕНИИ ИЗМЕНЕНИЙ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В ФЕДЕРАЛЬНЫЙ ПЕРЕЧЕНЬ УЧЕБНИКОВ, РЕКОМЕНДУЕМЫХ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К ИСПОЛЬЗОВАНИЮ ПРИ РЕАЛИЗАЦИИ </w:t>
      </w:r>
      <w:proofErr w:type="gramStart"/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ИМЕЮЩИХ</w:t>
      </w:r>
      <w:proofErr w:type="gramEnd"/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ГОСУДАРСТВЕННУЮ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АККРЕДИТАЦИЮ ОБРАЗОВАТЕЛЬНЫХ ПРОГРАММ НАЧАЛЬНОГО ОБЩЕГО,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ОСНОВНОГО ОБЩЕГО, СРЕДНЕГО ОБЩЕГО ОБРАЗОВАНИЯ,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proofErr w:type="gramStart"/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УТВЕРЖДЕННЫЙ</w:t>
      </w:r>
      <w:proofErr w:type="gramEnd"/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ПРИКАЗОМ МИНИСТЕРСТВА ОБРАЗОВАНИЯ И НАУКИ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РОССИЙСКОЙ ФЕДЕРАЦИИ ОТ 31 МАРТА 2014 Г. N 253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 соответствии с пунктами 26, 27, 30 и 31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18 июля 2016 г. N </w:t>
      </w:r>
      <w:hyperlink r:id="rId6" w:history="1">
        <w:r w:rsidRPr="002076BF">
          <w:rPr>
            <w:rFonts w:ascii="Arial" w:eastAsia="Times New Roman" w:hAnsi="Arial" w:cs="Arial"/>
            <w:color w:val="1B6DFD"/>
            <w:sz w:val="20"/>
            <w:lang w:eastAsia="ru-RU"/>
          </w:rPr>
          <w:t>870</w:t>
        </w:r>
      </w:hyperlink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(зарегистрирован Министерством юстиции Российской Федерации 4 августа 2016 г., регистрационный N 43111), а также</w:t>
      </w:r>
      <w:proofErr w:type="gramEnd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основании протоколов заседаний (в заочной форме) Научно-методического совета по учебникам Министерства образования и науки Российской Федерации от 28 июня 2017 г. N ОВ-18/08пр и от 5 июля 2017 г. N ОВ-19/08пр приказываю: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1. </w:t>
      </w:r>
      <w:proofErr w:type="gramStart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Утвердить прилагаемые изменения, которые вносятся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 </w:t>
      </w:r>
      <w:hyperlink r:id="rId7" w:history="1">
        <w:r w:rsidRPr="002076BF">
          <w:rPr>
            <w:rFonts w:ascii="Arial" w:eastAsia="Times New Roman" w:hAnsi="Arial" w:cs="Arial"/>
            <w:color w:val="1B6DFD"/>
            <w:sz w:val="20"/>
            <w:lang w:eastAsia="ru-RU"/>
          </w:rPr>
          <w:t>253</w:t>
        </w:r>
      </w:hyperlink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с изменениями, внесенными приказами Министерства образования и науки Российской Федерации от 8 июня 2015 г. N </w:t>
      </w:r>
      <w:hyperlink r:id="rId8" w:history="1">
        <w:r w:rsidRPr="002076BF">
          <w:rPr>
            <w:rFonts w:ascii="Arial" w:eastAsia="Times New Roman" w:hAnsi="Arial" w:cs="Arial"/>
            <w:color w:val="1B6DFD"/>
            <w:sz w:val="20"/>
            <w:lang w:eastAsia="ru-RU"/>
          </w:rPr>
          <w:t>576</w:t>
        </w:r>
      </w:hyperlink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от 28</w:t>
      </w:r>
      <w:proofErr w:type="gramEnd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декабря 2015 г. N </w:t>
      </w:r>
      <w:hyperlink r:id="rId9" w:history="1">
        <w:r w:rsidRPr="002076BF">
          <w:rPr>
            <w:rFonts w:ascii="Arial" w:eastAsia="Times New Roman" w:hAnsi="Arial" w:cs="Arial"/>
            <w:color w:val="1B6DFD"/>
            <w:sz w:val="20"/>
            <w:lang w:eastAsia="ru-RU"/>
          </w:rPr>
          <w:t>1529</w:t>
        </w:r>
      </w:hyperlink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от 26 января 2016 г. N </w:t>
      </w:r>
      <w:hyperlink r:id="rId10" w:history="1">
        <w:r w:rsidRPr="002076BF">
          <w:rPr>
            <w:rFonts w:ascii="Arial" w:eastAsia="Times New Roman" w:hAnsi="Arial" w:cs="Arial"/>
            <w:color w:val="1B6DFD"/>
            <w:sz w:val="20"/>
            <w:lang w:eastAsia="ru-RU"/>
          </w:rPr>
          <w:t>38</w:t>
        </w:r>
      </w:hyperlink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от 21 апреля 2016 г. N </w:t>
      </w:r>
      <w:hyperlink r:id="rId11" w:history="1">
        <w:r w:rsidRPr="002076BF">
          <w:rPr>
            <w:rFonts w:ascii="Arial" w:eastAsia="Times New Roman" w:hAnsi="Arial" w:cs="Arial"/>
            <w:color w:val="1B6DFD"/>
            <w:sz w:val="20"/>
            <w:lang w:eastAsia="ru-RU"/>
          </w:rPr>
          <w:t>459</w:t>
        </w:r>
      </w:hyperlink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от 29 декабря 2016 г. N </w:t>
      </w:r>
      <w:hyperlink r:id="rId12" w:history="1">
        <w:r w:rsidRPr="002076BF">
          <w:rPr>
            <w:rFonts w:ascii="Arial" w:eastAsia="Times New Roman" w:hAnsi="Arial" w:cs="Arial"/>
            <w:color w:val="1B6DFD"/>
            <w:sz w:val="20"/>
            <w:lang w:eastAsia="ru-RU"/>
          </w:rPr>
          <w:t>1677</w:t>
        </w:r>
      </w:hyperlink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, от 8 июня 2017 г. N </w:t>
      </w:r>
      <w:hyperlink r:id="rId13" w:history="1">
        <w:r w:rsidRPr="002076BF">
          <w:rPr>
            <w:rFonts w:ascii="Arial" w:eastAsia="Times New Roman" w:hAnsi="Arial" w:cs="Arial"/>
            <w:color w:val="1B6DFD"/>
            <w:sz w:val="20"/>
            <w:lang w:eastAsia="ru-RU"/>
          </w:rPr>
          <w:t>535</w:t>
        </w:r>
      </w:hyperlink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и от 20 июня 2017 г. N </w:t>
      </w:r>
      <w:hyperlink r:id="rId14" w:history="1">
        <w:r w:rsidRPr="002076BF">
          <w:rPr>
            <w:rFonts w:ascii="Arial" w:eastAsia="Times New Roman" w:hAnsi="Arial" w:cs="Arial"/>
            <w:color w:val="1B6DFD"/>
            <w:sz w:val="20"/>
            <w:lang w:eastAsia="ru-RU"/>
          </w:rPr>
          <w:t>581</w:t>
        </w:r>
      </w:hyperlink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.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Департаменту государственной политики в сфере общего образования (</w:t>
      </w:r>
      <w:proofErr w:type="spellStart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Тарадановой</w:t>
      </w:r>
      <w:proofErr w:type="spellEnd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И.И.) в установленном порядке опубликовать настоящий приказ в официальных печатных изданиях Министерства и </w:t>
      </w:r>
      <w:proofErr w:type="gramStart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разместить его</w:t>
      </w:r>
      <w:proofErr w:type="gramEnd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официальном сайте Министерства образования и науки Российской Федерации.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3. </w:t>
      </w:r>
      <w:proofErr w:type="gramStart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Контроль за</w:t>
      </w:r>
      <w:proofErr w:type="gramEnd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исполнением настоящего приказа оставляю за собой.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Исполняющая</w:t>
      </w:r>
      <w:proofErr w:type="gramEnd"/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обязанности Министра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В.В.ПЕРЕВЕРЗЕВА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Приложение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Утверждены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приказом Министерства образования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и науки Российской Федерации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от 5 июля 2017 г. N 629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ИЗМЕНЕНИЯ,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proofErr w:type="gramStart"/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КОТОРЫЕ</w:t>
      </w:r>
      <w:proofErr w:type="gramEnd"/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ВНОСЯТСЯ В ФЕДЕРАЛЬНЫЙ ПЕРЕЧЕНЬ УЧЕБНИКОВ,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proofErr w:type="gramStart"/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РЕКОМЕНДУЕМЫХ</w:t>
      </w:r>
      <w:proofErr w:type="gramEnd"/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К ИСПОЛЬЗОВАНИЮ ПРИ РЕАЛИЗАЦИИ ИМЕЮЩИХ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ГОСУДАРСТВЕННУЮ АККРЕДИТАЦИЮ ОБРАЗОВАТЕЛЬНЫХ ПРОГРАММ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НАЧАЛЬНОГО ОБЩЕГО, ОСНОВНОГО ОБЩЕГО, СРЕДНЕГО ОБЩЕГО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ОБРАЗОВАНИЯ, </w:t>
      </w:r>
      <w:proofErr w:type="gramStart"/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УТВЕРЖДЕННЫЙ</w:t>
      </w:r>
      <w:proofErr w:type="gramEnd"/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ПРИКАЗОМ МИНИСТЕРСТВА ОБРАЗОВАНИЯ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И НАУКИ РОССИЙСКОЙ ФЕДЕРАЦИИ ОТ 31 МАРТА 2014 Г. N 253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Включить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указанным приказом (далее - федеральный перечень учебников), следующие учебники:</w:t>
      </w:r>
    </w:p>
    <w:p w:rsidR="002076BF" w:rsidRPr="002076BF" w:rsidRDefault="002076BF" w:rsidP="002076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1.1. В подраздел 1.1 "Начальное общее образование" раздела 1 "Учебники, рекомендуемые к использованию при реализации обязательной части основной образовательной программы":</w:t>
      </w:r>
    </w:p>
    <w:tbl>
      <w:tblPr>
        <w:tblW w:w="15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6"/>
        <w:gridCol w:w="2236"/>
        <w:gridCol w:w="2303"/>
        <w:gridCol w:w="555"/>
        <w:gridCol w:w="2766"/>
        <w:gridCol w:w="5534"/>
      </w:tblGrid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издател</w:t>
            </w:r>
            <w:proofErr w:type="gramStart"/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я(</w:t>
            </w:r>
            <w:proofErr w:type="gramEnd"/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-ей)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1.1.1.2.10.4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Зыкова Т.С., </w:t>
            </w:r>
            <w:proofErr w:type="spell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Морева</w:t>
            </w:r>
            <w:proofErr w:type="spell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Чтение. 1 класс. В 2 частях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http://catalog.prosv.ru/item/26690</w:t>
            </w:r>
          </w:p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http://catalog.prosv.ru/item/26691</w:t>
            </w:r>
          </w:p>
        </w:tc>
      </w:tr>
    </w:tbl>
    <w:p w:rsidR="002076BF" w:rsidRPr="002076BF" w:rsidRDefault="002076BF" w:rsidP="002076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1.2. В подраздел 1.2 "Основное общее образование" раздела 1 "Учебники, рекомендуемые к использованию при реализации обязательной части основной образовательной программы":</w:t>
      </w:r>
    </w:p>
    <w:tbl>
      <w:tblPr>
        <w:tblW w:w="155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132"/>
        <w:gridCol w:w="4514"/>
        <w:gridCol w:w="555"/>
        <w:gridCol w:w="2192"/>
        <w:gridCol w:w="4420"/>
      </w:tblGrid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издател</w:t>
            </w:r>
            <w:proofErr w:type="gramStart"/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я(</w:t>
            </w:r>
            <w:proofErr w:type="gramEnd"/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-ей) учебника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1.2.1.2.8.1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Малышева З.Ф.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Чтение (для 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</w:t>
            </w: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АО "Издательство </w:t>
            </w: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http://catalog.prosv.ru/item/24432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1.2.1.2.8.2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Бгажнокова</w:t>
            </w:r>
            <w:proofErr w:type="spell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И.М., </w:t>
            </w:r>
            <w:proofErr w:type="spell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Погостина</w:t>
            </w:r>
            <w:proofErr w:type="spell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Чтение (для 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http://catalog.prosv.ru/item/24433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1.2.1.2.8.3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Аксенова А.К.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Чтение (для 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http://catalog.prosv.ru/item/24434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1.2.1.2.8.4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Малышева З.Ф.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Чтение (для 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http://catalog.prosv.ru/item/24435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1.2.1.2.8.5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Аксенова А.К., Шишкова М.И.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Чтение (для 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http://catalog.prosv.ru/item/24436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1.2.4.2.14.1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Клепинина</w:t>
            </w:r>
            <w:proofErr w:type="spell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Биология. Растения. Бактерии. Грибы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ля обучающихся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http://catalog.prosv.ru/item/24441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1.2.4.2.14.2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Никишов А.И., Теремов А.В.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Биология. Животные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ля обучающихся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http://catalog.prosv.ru/item/24442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1.2.4.2.14.3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Соломина Е.Н., </w:t>
            </w:r>
            <w:proofErr w:type="spell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Шевырева</w:t>
            </w:r>
            <w:proofErr w:type="spell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Биология. Человек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д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ля обучающихся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http://catalog.prosv.ru/item/24443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1.2.6.1.9.1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Г.Б., Мозговая Г.Г.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Технология. Швейное дело (для 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http://catalog.prosv.ru/item/23242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1.2.6.1.9.2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Г.Б., Мозговая Г.Г.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Технология. Швейное дело (для 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http://catalog.prosv.ru/item/23252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1.2.6.1.9.3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Мозговая Г.Г., </w:t>
            </w:r>
            <w:proofErr w:type="spell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Технология. Швейное дело (для 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http://catalog.prosv.ru/item/23255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1.2.6.1.9.4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Мозговая Г.Г., </w:t>
            </w:r>
            <w:proofErr w:type="spell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Г.Б.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Технология. Швейное дело (для 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http://catalog.prosv.ru/item/23256</w:t>
            </w:r>
          </w:p>
        </w:tc>
      </w:tr>
      <w:tr w:rsidR="002076BF" w:rsidRPr="002076BF" w:rsidTr="002076B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1.2.6.1.9.5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Картушина</w:t>
            </w:r>
            <w:proofErr w:type="spell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Г.Б., Мозговая Г.Г.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Технология. Швейное дело (для </w:t>
            </w:r>
            <w:proofErr w:type="gramStart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 xml:space="preserve"> с интеллектуальными нарушениями) "*"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inherit" w:eastAsia="Times New Roman" w:hAnsi="inherit" w:cs="Arial"/>
                <w:b/>
                <w:bCs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АО "Издательство "Просвещение"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2076BF" w:rsidRPr="002076BF" w:rsidRDefault="002076BF" w:rsidP="002076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2076BF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http://catalog.prosv.ru/item/23259</w:t>
            </w:r>
          </w:p>
        </w:tc>
      </w:tr>
    </w:tbl>
    <w:p w:rsidR="002076BF" w:rsidRPr="002076BF" w:rsidRDefault="002076BF" w:rsidP="002076B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2076BF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 Исключить учебники, включенные в федеральный перечень учебников, под следующими порядковыми номерами: 1.2.2.4.2.5, 1.2.2.4.4.4, 1.2.2.4.6.5.</w:t>
      </w:r>
    </w:p>
    <w:p w:rsidR="002076BF" w:rsidRDefault="002076BF" w:rsidP="00337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6BF" w:rsidRDefault="002076BF" w:rsidP="00337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6BF" w:rsidRDefault="002076BF" w:rsidP="00337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6BF" w:rsidRDefault="002076BF" w:rsidP="00337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76BF" w:rsidRPr="00337BFF" w:rsidRDefault="002076BF" w:rsidP="00337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076BF" w:rsidRPr="00337BFF" w:rsidSect="000A1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B4F2F"/>
    <w:multiLevelType w:val="hybridMultilevel"/>
    <w:tmpl w:val="87125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7BFF"/>
    <w:rsid w:val="00055C4C"/>
    <w:rsid w:val="000A1347"/>
    <w:rsid w:val="000D70CE"/>
    <w:rsid w:val="001B2212"/>
    <w:rsid w:val="002076BF"/>
    <w:rsid w:val="00317407"/>
    <w:rsid w:val="00337BFF"/>
    <w:rsid w:val="00360370"/>
    <w:rsid w:val="004D5529"/>
    <w:rsid w:val="004E4C83"/>
    <w:rsid w:val="005002CA"/>
    <w:rsid w:val="00715ED9"/>
    <w:rsid w:val="008E1D8D"/>
    <w:rsid w:val="009971A7"/>
    <w:rsid w:val="00B80085"/>
    <w:rsid w:val="00DB3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BFF"/>
    <w:pPr>
      <w:ind w:left="720"/>
      <w:contextualSpacing/>
    </w:pPr>
  </w:style>
  <w:style w:type="paragraph" w:customStyle="1" w:styleId="pc">
    <w:name w:val="pc"/>
    <w:basedOn w:val="a"/>
    <w:rsid w:val="0020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20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76BF"/>
    <w:rPr>
      <w:color w:val="0000FF"/>
      <w:u w:val="single"/>
    </w:rPr>
  </w:style>
  <w:style w:type="paragraph" w:customStyle="1" w:styleId="pr">
    <w:name w:val="pr"/>
    <w:basedOn w:val="a"/>
    <w:rsid w:val="0020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207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obrnauki-Rossii-ot-08.06.2015-N-576/" TargetMode="External"/><Relationship Id="rId13" Type="http://schemas.openxmlformats.org/officeDocument/2006/relationships/hyperlink" Target="http://rulaws.ru/acts/Prikaz-Minobrnauki-Rossii-ot-08.06.2017-N-53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laws.ru/acts/Prikaz-Minobrnauki-Rossii-ot-31.03.2014-N-253/" TargetMode="External"/><Relationship Id="rId12" Type="http://schemas.openxmlformats.org/officeDocument/2006/relationships/hyperlink" Target="http://rulaws.ru/acts/Prikaz-Minobrnauki-Rossii-ot-29.12.2016-N-16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laws.ru/acts/Prikaz-Minobrnauki-Rossii-ot-18.07.2016-N-870/" TargetMode="External"/><Relationship Id="rId11" Type="http://schemas.openxmlformats.org/officeDocument/2006/relationships/hyperlink" Target="http://rulaws.ru/acts/Prikaz-Minobrnauki-Rossii-ot-21.04.2016-N-45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laws.ru/goverment/Postanovlenie-Pravitelstva-RF-ot-26.01.2016-N-3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obrnauki-Rossii-ot-28.12.2015-N-1529/" TargetMode="External"/><Relationship Id="rId14" Type="http://schemas.openxmlformats.org/officeDocument/2006/relationships/hyperlink" Target="http://rulaws.ru/acts/Prikaz-Minobrnauki-Rossii-ot-20.06.2017-N-5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2018-10-11T05:48:00Z</cp:lastPrinted>
  <dcterms:created xsi:type="dcterms:W3CDTF">2018-09-25T08:46:00Z</dcterms:created>
  <dcterms:modified xsi:type="dcterms:W3CDTF">2018-11-13T08:12:00Z</dcterms:modified>
</cp:coreProperties>
</file>